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甘AJ-18                        </w:t>
      </w:r>
    </w:p>
    <w:p>
      <w:pPr>
        <w:snapToGrid w:val="0"/>
        <w:spacing w:line="240" w:lineRule="atLeast"/>
        <w:ind w:firstLine="6120" w:firstLineChars="2550"/>
        <w:jc w:val="left"/>
        <w:rPr>
          <w:rFonts w:ascii="方正小标宋简体" w:hAnsi="黑体" w:eastAsia="方正小标宋简体" w:cs="黑体"/>
          <w:bCs/>
          <w:szCs w:val="21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napToGrid w:val="0"/>
        <w:spacing w:line="24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napToGrid w:val="0"/>
        <w:spacing w:line="24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甘肃省建筑施工项目安全生产</w:t>
      </w:r>
    </w:p>
    <w:p>
      <w:pPr>
        <w:snapToGrid w:val="0"/>
        <w:spacing w:line="24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标准化考评结果告知书</w:t>
      </w:r>
    </w:p>
    <w:p>
      <w:pPr>
        <w:spacing w:line="56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93080" cy="0"/>
                <wp:effectExtent l="0" t="9525" r="7620" b="9525"/>
                <wp:docPr id="3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2" o:spid="_x0000_s1026" o:spt="20" style="flip:y;height:0pt;width:440.4pt;" filled="f" stroked="t" coordsize="21600,21600" o:gfxdata="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vWz/9AAAAACAQAADwAAAAAAAAABACAAAAAiAAAAZHJzL2Rv&#10;d25yZXYueG1sUEsBAhQAFAAAAAgAh07iQNd5elzQAQAAqwMAAA4AAAAAAAAAAQAgAAAAHwEAAGRy&#10;cy9lMm9Eb2MueG1sUEsFBgAAAAAGAAYAWQEAAGEFAAAAAA=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napToGrid w:val="0"/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：           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依据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《甘肃省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建筑施工安全生产标准化考评实施细则（暂行）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》，对你单位施工的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（施工许可证号：               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进行考评后，确认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项目月评价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分（A），阶段评价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分（B），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奖惩得分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分(C),项目综合得分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(E=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A×40%＋B×60%＋C)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，考评等级为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。  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如对考评结果有异议，请在收到告知书后5个工作日内向施工项目所在地住房和城乡建设主管部门申请复核，逾期未提出申请的，视为放弃该权利。</w:t>
      </w:r>
    </w:p>
    <w:p>
      <w:pPr>
        <w:snapToGrid w:val="0"/>
        <w:spacing w:line="540" w:lineRule="exact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75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不合格理由如下：</w:t>
      </w:r>
    </w:p>
    <w:p>
      <w:pPr>
        <w:pStyle w:val="2"/>
        <w:ind w:left="0" w:leftChars="0"/>
      </w:pPr>
    </w:p>
    <w:p>
      <w:pPr>
        <w:pStyle w:val="2"/>
        <w:ind w:left="0" w:leftChars="0"/>
      </w:pPr>
    </w:p>
    <w:tbl>
      <w:tblPr>
        <w:tblStyle w:val="5"/>
        <w:tblW w:w="8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4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经办人：</w:t>
            </w:r>
          </w:p>
          <w:p>
            <w:pPr>
              <w:pStyle w:val="2"/>
              <w:snapToGrid w:val="0"/>
              <w:spacing w:line="240" w:lineRule="atLeast"/>
              <w:ind w:left="0" w:leftChars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考评单位（公章）</w:t>
            </w:r>
          </w:p>
          <w:p>
            <w:pPr>
              <w:pStyle w:val="2"/>
              <w:snapToGrid w:val="0"/>
              <w:spacing w:line="240" w:lineRule="atLeast"/>
              <w:ind w:left="0" w:leftChars="0"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375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签收人：</w:t>
            </w:r>
          </w:p>
          <w:p>
            <w:pPr>
              <w:pStyle w:val="2"/>
              <w:snapToGrid w:val="0"/>
              <w:spacing w:line="240" w:lineRule="atLeast"/>
              <w:ind w:left="0" w:lef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>
      <w:pPr>
        <w:snapToGrid w:val="0"/>
        <w:spacing w:line="5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98795" cy="20955"/>
                <wp:effectExtent l="0" t="9525" r="1905" b="26670"/>
                <wp:docPr id="2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1" o:spid="_x0000_s1026" o:spt="20" style="flip:y;height:1.65pt;width:440.85pt;" filled="f" stroked="t" coordsize="21600,21600" o:gfxdata="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+8VXu0wAAAAMBAAAPAAAAAAAAAAEAIAAAACIA&#10;AABkcnMvZG93bnJldi54bWxQSwECFAAUAAAACACHTuJAChCnWNUBAACvAwAADgAAAAAAAAABACAA&#10;AAAi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</w:rPr>
        <w:t>注：本告知书一式二份，考评主体和申报单位各一份。</w:t>
      </w:r>
    </w:p>
    <w:p>
      <w:pPr>
        <w:ind w:firstLine="480" w:firstLineChars="200"/>
        <w:jc w:val="left"/>
        <w:rPr>
          <w:rFonts w:ascii="宋体" w:hAnsi="宋体" w:cs="Tahoma"/>
          <w:bCs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58" w:bottom="1758" w:left="1588" w:header="851" w:footer="150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74744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843670729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2A796CB6"/>
    <w:rsid w:val="2A7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2022-09-26T03:39:00Z</dcterms:created>
  <dc:creator>悦</dc:creator>
  <cp:lastModifiedBy>悦</cp:lastModifiedBy>
  <dcterms:modified xsi:type="dcterms:W3CDTF">2022-09-26T03:40:43Z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36ACC799C8344301BCD1118B06FB2242</vt:lpwstr>
  </property>
</Properties>
</file>